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A919" w14:textId="77777777" w:rsidR="00075732" w:rsidRDefault="00941A41" w:rsidP="00F468AD">
      <w:pPr>
        <w:rPr>
          <w:rFonts w:ascii="Arial" w:eastAsia="Times New Roman" w:hAnsi="Arial" w:cs="Arial"/>
          <w:color w:val="373A3C"/>
          <w:lang w:eastAsia="pl-PL"/>
        </w:rPr>
      </w:pPr>
      <w:r w:rsidRPr="00941A41">
        <w:rPr>
          <w:rFonts w:ascii="Open Sans" w:eastAsia="Times New Roman" w:hAnsi="Open Sans" w:cs="Open Sans"/>
          <w:color w:val="373A3C"/>
          <w:sz w:val="27"/>
          <w:szCs w:val="27"/>
          <w:lang w:eastAsia="pl-PL"/>
        </w:rPr>
        <w:t> </w:t>
      </w:r>
      <w:r w:rsidRPr="009642D8">
        <w:rPr>
          <w:rFonts w:ascii="Arial" w:eastAsia="Times New Roman" w:hAnsi="Arial" w:cs="Arial"/>
          <w:color w:val="373A3C"/>
          <w:lang w:eastAsia="pl-PL"/>
        </w:rPr>
        <w:t>Szanowni Państwo,</w:t>
      </w:r>
      <w:r w:rsidRPr="009642D8">
        <w:rPr>
          <w:rFonts w:ascii="Arial" w:eastAsia="Times New Roman" w:hAnsi="Arial" w:cs="Arial"/>
          <w:color w:val="373A3C"/>
          <w:lang w:eastAsia="pl-PL"/>
        </w:rPr>
        <w:br/>
        <w:t>zapraszamy do udziału w</w:t>
      </w:r>
      <w:r w:rsidR="00F468AD" w:rsidRPr="009642D8">
        <w:rPr>
          <w:rFonts w:ascii="Arial" w:eastAsia="Times New Roman" w:hAnsi="Arial" w:cs="Arial"/>
          <w:color w:val="373A3C"/>
          <w:lang w:eastAsia="pl-PL"/>
        </w:rPr>
        <w:t xml:space="preserve"> </w:t>
      </w:r>
      <w:r w:rsidR="00F468AD" w:rsidRPr="009642D8">
        <w:rPr>
          <w:rFonts w:ascii="Arial" w:eastAsia="Times New Roman" w:hAnsi="Arial" w:cs="Arial"/>
          <w:b/>
          <w:bCs/>
          <w:color w:val="373A3C"/>
          <w:lang w:eastAsia="pl-PL"/>
        </w:rPr>
        <w:t>VI Ogólnopolskiej Mikrobiologicznej Konferencji Naukowej MICROBS</w:t>
      </w:r>
      <w:r w:rsidR="00D3683C" w:rsidRPr="009642D8">
        <w:rPr>
          <w:rFonts w:ascii="Arial" w:eastAsia="Times New Roman" w:hAnsi="Arial" w:cs="Arial"/>
          <w:color w:val="373A3C"/>
          <w:lang w:eastAsia="pl-PL"/>
        </w:rPr>
        <w:t>.</w:t>
      </w:r>
      <w:r w:rsidR="00631C91" w:rsidRPr="009642D8">
        <w:rPr>
          <w:rFonts w:ascii="Arial" w:eastAsia="Times New Roman" w:hAnsi="Arial" w:cs="Arial"/>
          <w:color w:val="373A3C"/>
          <w:lang w:eastAsia="pl-PL"/>
        </w:rPr>
        <w:t xml:space="preserve"> 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Wydarzenie odbędzie się </w:t>
      </w:r>
      <w:r w:rsidR="00F468AD" w:rsidRPr="009642D8">
        <w:rPr>
          <w:rFonts w:ascii="Arial" w:eastAsia="Times New Roman" w:hAnsi="Arial" w:cs="Arial"/>
          <w:b/>
          <w:bCs/>
          <w:color w:val="373A3C"/>
          <w:lang w:eastAsia="pl-PL"/>
        </w:rPr>
        <w:t>24 czerwca 2022 roku</w:t>
      </w:r>
      <w:r w:rsidR="00F468AD" w:rsidRPr="009642D8">
        <w:rPr>
          <w:rFonts w:ascii="Arial" w:eastAsia="Times New Roman" w:hAnsi="Arial" w:cs="Arial"/>
          <w:color w:val="373A3C"/>
          <w:lang w:eastAsia="pl-PL"/>
        </w:rPr>
        <w:t xml:space="preserve"> </w:t>
      </w:r>
      <w:r w:rsidRPr="009642D8">
        <w:rPr>
          <w:rFonts w:ascii="Arial" w:eastAsia="Times New Roman" w:hAnsi="Arial" w:cs="Arial"/>
          <w:color w:val="373A3C"/>
          <w:lang w:eastAsia="pl-PL"/>
        </w:rPr>
        <w:t>w formie online.</w:t>
      </w:r>
    </w:p>
    <w:p w14:paraId="12E80A43" w14:textId="61D70B70" w:rsidR="00F468AD" w:rsidRPr="009642D8" w:rsidRDefault="00717874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 xml:space="preserve"> </w:t>
      </w:r>
      <w:r w:rsidR="009642D8">
        <w:rPr>
          <w:rFonts w:ascii="Arial" w:hAnsi="Arial" w:cs="Arial"/>
        </w:rPr>
        <w:t xml:space="preserve">      </w:t>
      </w:r>
      <w:r w:rsidR="00F468AD" w:rsidRPr="009642D8">
        <w:rPr>
          <w:rFonts w:ascii="Arial" w:hAnsi="Arial" w:cs="Arial"/>
        </w:rPr>
        <w:t>Konferencja ma na celu przedstawienie osiągnięć naukowych w zakresie wykorzystania mikroorganizmów w przemyśle, medycynie, weterynarii oraz badaniach środowiskowych. Ideą Wydarzenia jest stworzenie forum dyskusyjnego oraz wymiana wiedzy na temat zastosowania, poznania warunków rozwoju, cech środowiska bytowania, budowy oraz przejawów życiowych mikroorganizmów.</w:t>
      </w:r>
    </w:p>
    <w:p w14:paraId="6ADE6728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>Podczas Konferencji zostaną omówione zagadnienia związane z takimi grupami mikroorganizmów jak:</w:t>
      </w:r>
    </w:p>
    <w:p w14:paraId="712859EC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 xml:space="preserve">• </w:t>
      </w:r>
      <w:proofErr w:type="spellStart"/>
      <w:r w:rsidRPr="009642D8">
        <w:rPr>
          <w:rFonts w:ascii="Arial" w:hAnsi="Arial" w:cs="Arial"/>
        </w:rPr>
        <w:t>archeony</w:t>
      </w:r>
      <w:proofErr w:type="spellEnd"/>
      <w:r w:rsidRPr="009642D8">
        <w:rPr>
          <w:rFonts w:ascii="Arial" w:hAnsi="Arial" w:cs="Arial"/>
        </w:rPr>
        <w:t>,</w:t>
      </w:r>
    </w:p>
    <w:p w14:paraId="340E9E42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>• bakterie,</w:t>
      </w:r>
    </w:p>
    <w:p w14:paraId="2FDA16A1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>• drożdże,</w:t>
      </w:r>
    </w:p>
    <w:p w14:paraId="5CA2F15C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>• grzyby,</w:t>
      </w:r>
    </w:p>
    <w:p w14:paraId="72122C36" w14:textId="77777777" w:rsidR="00F468AD" w:rsidRPr="009642D8" w:rsidRDefault="00F468AD" w:rsidP="00F468AD">
      <w:pPr>
        <w:rPr>
          <w:rFonts w:ascii="Arial" w:hAnsi="Arial" w:cs="Arial"/>
        </w:rPr>
      </w:pPr>
      <w:r w:rsidRPr="009642D8">
        <w:rPr>
          <w:rFonts w:ascii="Arial" w:hAnsi="Arial" w:cs="Arial"/>
        </w:rPr>
        <w:t xml:space="preserve">• </w:t>
      </w:r>
      <w:proofErr w:type="spellStart"/>
      <w:r w:rsidRPr="009642D8">
        <w:rPr>
          <w:rFonts w:ascii="Arial" w:hAnsi="Arial" w:cs="Arial"/>
        </w:rPr>
        <w:t>mikroalgi</w:t>
      </w:r>
      <w:proofErr w:type="spellEnd"/>
      <w:r w:rsidRPr="009642D8">
        <w:rPr>
          <w:rFonts w:ascii="Arial" w:hAnsi="Arial" w:cs="Arial"/>
        </w:rPr>
        <w:t>,</w:t>
      </w:r>
    </w:p>
    <w:p w14:paraId="00FBAC5A" w14:textId="3E3712FF" w:rsidR="002477F3" w:rsidRPr="009642D8" w:rsidRDefault="00F468AD" w:rsidP="00F468AD">
      <w:pPr>
        <w:rPr>
          <w:rFonts w:ascii="Arial" w:eastAsia="Times New Roman" w:hAnsi="Arial" w:cs="Arial"/>
          <w:color w:val="373A3C"/>
          <w:lang w:eastAsia="pl-PL"/>
        </w:rPr>
      </w:pPr>
      <w:r w:rsidRPr="009642D8">
        <w:rPr>
          <w:rFonts w:ascii="Arial" w:hAnsi="Arial" w:cs="Arial"/>
        </w:rPr>
        <w:t>• oraz inne proste organizmy eukariotyczne.</w:t>
      </w:r>
    </w:p>
    <w:p w14:paraId="79441D5A" w14:textId="591D59EA" w:rsidR="00F468AD" w:rsidRPr="009642D8" w:rsidRDefault="00F468AD" w:rsidP="00F468AD">
      <w:pPr>
        <w:rPr>
          <w:rFonts w:ascii="Arial" w:eastAsia="Times New Roman" w:hAnsi="Arial" w:cs="Arial"/>
          <w:color w:val="373A3C"/>
          <w:lang w:eastAsia="pl-PL"/>
        </w:rPr>
      </w:pPr>
      <w:r w:rsidRPr="009642D8">
        <w:rPr>
          <w:rFonts w:ascii="Arial" w:eastAsia="Times New Roman" w:hAnsi="Arial" w:cs="Arial"/>
          <w:color w:val="373A3C"/>
          <w:lang w:eastAsia="pl-PL"/>
        </w:rPr>
        <w:t>Gośćmi Honorowymi Konferencji będą:</w:t>
      </w:r>
    </w:p>
    <w:p w14:paraId="6FFF5A12" w14:textId="29C1ACAB" w:rsidR="00F468AD" w:rsidRPr="009642D8" w:rsidRDefault="00F468AD" w:rsidP="00F468AD">
      <w:pPr>
        <w:rPr>
          <w:rFonts w:ascii="Arial" w:eastAsia="Times New Roman" w:hAnsi="Arial" w:cs="Arial"/>
          <w:color w:val="373A3C"/>
          <w:lang w:eastAsia="pl-PL"/>
        </w:rPr>
      </w:pP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 xml:space="preserve">dr hab. inż. Katarzyna </w:t>
      </w:r>
      <w:proofErr w:type="spellStart"/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>Wolny-Koładka</w:t>
      </w:r>
      <w:proofErr w:type="spellEnd"/>
      <w:r w:rsidRPr="009642D8">
        <w:rPr>
          <w:rFonts w:ascii="Arial" w:eastAsia="Times New Roman" w:hAnsi="Arial" w:cs="Arial"/>
          <w:color w:val="373A3C"/>
          <w:lang w:eastAsia="pl-PL"/>
        </w:rPr>
        <w:t xml:space="preserve">, </w:t>
      </w: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>prof. URK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 xml:space="preserve"> z </w:t>
      </w:r>
      <w:r w:rsidRPr="009642D8">
        <w:rPr>
          <w:rFonts w:ascii="Arial" w:eastAsia="Times New Roman" w:hAnsi="Arial" w:cs="Arial"/>
          <w:color w:val="373A3C"/>
          <w:lang w:eastAsia="pl-PL"/>
        </w:rPr>
        <w:t>Katedr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>y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 Mikrobiologii i </w:t>
      </w:r>
      <w:proofErr w:type="spellStart"/>
      <w:r w:rsidRPr="009642D8">
        <w:rPr>
          <w:rFonts w:ascii="Arial" w:eastAsia="Times New Roman" w:hAnsi="Arial" w:cs="Arial"/>
          <w:color w:val="373A3C"/>
          <w:lang w:eastAsia="pl-PL"/>
        </w:rPr>
        <w:t>Biomonitoringu</w:t>
      </w:r>
      <w:proofErr w:type="spellEnd"/>
      <w:r w:rsidRPr="009642D8">
        <w:rPr>
          <w:rFonts w:ascii="Arial" w:eastAsia="Times New Roman" w:hAnsi="Arial" w:cs="Arial"/>
          <w:color w:val="373A3C"/>
          <w:lang w:eastAsia="pl-PL"/>
        </w:rPr>
        <w:t>, Wydział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>u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 Rolniczo-Ekonomiczn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>ego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  Uniwersytet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>u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 Rolnicz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>ego</w:t>
      </w:r>
      <w:r w:rsidRPr="009642D8">
        <w:rPr>
          <w:rFonts w:ascii="Arial" w:eastAsia="Times New Roman" w:hAnsi="Arial" w:cs="Arial"/>
          <w:color w:val="373A3C"/>
          <w:lang w:eastAsia="pl-PL"/>
        </w:rPr>
        <w:t xml:space="preserve"> im. Hugona Kołłątaja w Krakowie</w:t>
      </w:r>
    </w:p>
    <w:p w14:paraId="73FA0CD0" w14:textId="77777777" w:rsidR="009642D8" w:rsidRPr="009642D8" w:rsidRDefault="00F468AD" w:rsidP="00C35E40">
      <w:pPr>
        <w:rPr>
          <w:rFonts w:ascii="Arial" w:eastAsia="Times New Roman" w:hAnsi="Arial" w:cs="Arial"/>
          <w:b/>
          <w:bCs/>
          <w:color w:val="373A3C"/>
          <w:lang w:eastAsia="pl-PL"/>
        </w:rPr>
      </w:pPr>
      <w:r w:rsidRPr="009642D8">
        <w:rPr>
          <w:rFonts w:ascii="Arial" w:eastAsia="Times New Roman" w:hAnsi="Arial" w:cs="Arial"/>
          <w:color w:val="373A3C"/>
          <w:lang w:eastAsia="pl-PL"/>
        </w:rPr>
        <w:t xml:space="preserve">Tytuł wystąpienia: </w:t>
      </w: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>Zagrożenia mikrobiologiczne występujące w środowisku ośrodków jazdy konnej</w:t>
      </w:r>
    </w:p>
    <w:p w14:paraId="2CED2ACC" w14:textId="035521B0" w:rsidR="00C35E40" w:rsidRPr="009642D8" w:rsidRDefault="00941A41" w:rsidP="00C35E40">
      <w:pPr>
        <w:rPr>
          <w:rFonts w:ascii="Arial" w:eastAsia="Times New Roman" w:hAnsi="Arial" w:cs="Arial"/>
          <w:color w:val="373A3C"/>
          <w:lang w:eastAsia="pl-PL"/>
        </w:rPr>
      </w:pP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br/>
      </w:r>
      <w:r w:rsidRPr="009642D8">
        <w:rPr>
          <w:rFonts w:ascii="Arial" w:eastAsia="Times New Roman" w:hAnsi="Arial" w:cs="Arial"/>
          <w:color w:val="373A3C"/>
          <w:lang w:eastAsia="pl-PL"/>
        </w:rPr>
        <w:t> </w:t>
      </w:r>
      <w:r w:rsidR="00C35E40" w:rsidRPr="009642D8">
        <w:rPr>
          <w:rFonts w:ascii="Arial" w:eastAsia="Times New Roman" w:hAnsi="Arial" w:cs="Arial"/>
          <w:b/>
          <w:bCs/>
          <w:color w:val="373A3C"/>
          <w:lang w:eastAsia="pl-PL"/>
        </w:rPr>
        <w:t>dr hab. inż. Marek Kieliszek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 xml:space="preserve">, </w:t>
      </w:r>
      <w:r w:rsidR="00C35E40" w:rsidRPr="009642D8">
        <w:rPr>
          <w:rFonts w:ascii="Arial" w:eastAsia="Times New Roman" w:hAnsi="Arial" w:cs="Arial"/>
          <w:b/>
          <w:bCs/>
          <w:color w:val="373A3C"/>
          <w:lang w:eastAsia="pl-PL"/>
        </w:rPr>
        <w:t>prof. SGGW</w:t>
      </w:r>
      <w:r w:rsidR="00C35E40" w:rsidRPr="009642D8">
        <w:rPr>
          <w:rFonts w:ascii="Arial" w:eastAsia="Times New Roman" w:hAnsi="Arial" w:cs="Arial"/>
          <w:color w:val="373A3C"/>
          <w:lang w:eastAsia="pl-PL"/>
        </w:rPr>
        <w:t xml:space="preserve"> z Katedry Biotechnologii i Mikrobiologii Żywności Instytutu Nauk o Żywności, </w:t>
      </w:r>
      <w:proofErr w:type="spellStart"/>
      <w:r w:rsidR="00C35E40" w:rsidRPr="009642D8">
        <w:rPr>
          <w:rFonts w:ascii="Arial" w:eastAsia="Times New Roman" w:hAnsi="Arial" w:cs="Arial"/>
          <w:color w:val="373A3C"/>
          <w:lang w:eastAsia="pl-PL"/>
        </w:rPr>
        <w:t>WydziałuTechnologii</w:t>
      </w:r>
      <w:proofErr w:type="spellEnd"/>
      <w:r w:rsidR="00C35E40" w:rsidRPr="009642D8">
        <w:rPr>
          <w:rFonts w:ascii="Arial" w:eastAsia="Times New Roman" w:hAnsi="Arial" w:cs="Arial"/>
          <w:color w:val="373A3C"/>
          <w:lang w:eastAsia="pl-PL"/>
        </w:rPr>
        <w:t xml:space="preserve"> Żywności Szkoły Głównej Gospodarstwa Wiejskiego w Warszawie</w:t>
      </w:r>
    </w:p>
    <w:p w14:paraId="3A9AEAC8" w14:textId="77777777" w:rsidR="00C35E40" w:rsidRPr="009642D8" w:rsidRDefault="00C35E40" w:rsidP="00C35E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3A3C"/>
          <w:lang w:eastAsia="pl-PL"/>
        </w:rPr>
      </w:pPr>
      <w:r w:rsidRPr="009642D8">
        <w:rPr>
          <w:rFonts w:ascii="Arial" w:eastAsia="Times New Roman" w:hAnsi="Arial" w:cs="Arial"/>
          <w:color w:val="373A3C"/>
          <w:lang w:eastAsia="pl-PL"/>
        </w:rPr>
        <w:t xml:space="preserve">Tytuł wystąpienia: </w:t>
      </w: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>Drożdże wzbogacone w selen – analiza profilu kwasów tłuszczowych</w:t>
      </w:r>
    </w:p>
    <w:p w14:paraId="24EEAC46" w14:textId="00787E9C" w:rsidR="00BF73A2" w:rsidRDefault="00941A41" w:rsidP="00C35E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B050"/>
          <w:lang w:eastAsia="pl-PL"/>
        </w:rPr>
      </w:pP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br/>
      </w:r>
      <w:r w:rsidRPr="009642D8">
        <w:rPr>
          <w:rFonts w:ascii="Arial" w:eastAsia="Times New Roman" w:hAnsi="Arial" w:cs="Arial"/>
          <w:color w:val="373A3C"/>
          <w:lang w:eastAsia="pl-PL"/>
        </w:rPr>
        <w:t>Aby wziąć udział w Konferencji należy zarejestrować się poprzez formularz dostępny na stronie internetowej:  </w:t>
      </w:r>
      <w:hyperlink r:id="rId5" w:history="1">
        <w:r w:rsidR="00BF73A2" w:rsidRPr="00526F7D">
          <w:rPr>
            <w:rStyle w:val="Hipercze"/>
            <w:rFonts w:ascii="Arial" w:eastAsia="Times New Roman" w:hAnsi="Arial" w:cs="Arial"/>
            <w:lang w:eastAsia="pl-PL"/>
          </w:rPr>
          <w:t>https://fundacja-tygiel.pl/microbs/</w:t>
        </w:r>
      </w:hyperlink>
    </w:p>
    <w:p w14:paraId="7965769E" w14:textId="55A13803" w:rsidR="00941A41" w:rsidRPr="009642D8" w:rsidRDefault="00941A41" w:rsidP="00C35E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lang w:eastAsia="pl-PL"/>
        </w:rPr>
      </w:pPr>
      <w:r w:rsidRPr="009642D8">
        <w:rPr>
          <w:rFonts w:ascii="Arial" w:eastAsia="Times New Roman" w:hAnsi="Arial" w:cs="Arial"/>
          <w:color w:val="373A3C"/>
          <w:lang w:eastAsia="pl-PL"/>
        </w:rPr>
        <w:br/>
        <w:t>Serdecznie zapraszamy!</w:t>
      </w:r>
      <w:r w:rsidRPr="009642D8">
        <w:rPr>
          <w:rFonts w:ascii="Arial" w:eastAsia="Times New Roman" w:hAnsi="Arial" w:cs="Arial"/>
          <w:color w:val="373A3C"/>
          <w:lang w:eastAsia="pl-PL"/>
        </w:rPr>
        <w:br/>
        <w:t> </w:t>
      </w:r>
      <w:r w:rsidRPr="009642D8">
        <w:rPr>
          <w:rFonts w:ascii="Arial" w:eastAsia="Times New Roman" w:hAnsi="Arial" w:cs="Arial"/>
          <w:color w:val="373A3C"/>
          <w:lang w:eastAsia="pl-PL"/>
        </w:rPr>
        <w:br/>
        <w:t xml:space="preserve">Konferencja realizowana jest z inicjatywy </w:t>
      </w:r>
      <w:r w:rsidRPr="009642D8">
        <w:rPr>
          <w:rFonts w:ascii="Arial" w:eastAsia="Times New Roman" w:hAnsi="Arial" w:cs="Arial"/>
          <w:b/>
          <w:bCs/>
          <w:color w:val="373A3C"/>
          <w:lang w:eastAsia="pl-PL"/>
        </w:rPr>
        <w:t>Fundacji na rzecz promocji nauki i rozwoju TYGIEL</w:t>
      </w:r>
      <w:r w:rsidRPr="009642D8">
        <w:rPr>
          <w:rFonts w:ascii="Arial" w:eastAsia="Times New Roman" w:hAnsi="Arial" w:cs="Arial"/>
          <w:color w:val="373A3C"/>
          <w:lang w:eastAsia="pl-PL"/>
        </w:rPr>
        <w:t>.</w:t>
      </w:r>
    </w:p>
    <w:p w14:paraId="44849425" w14:textId="77777777" w:rsidR="00BD44B3" w:rsidRDefault="00BD44B3"/>
    <w:sectPr w:rsidR="00BD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607"/>
    <w:multiLevelType w:val="multilevel"/>
    <w:tmpl w:val="BE8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E2F"/>
    <w:multiLevelType w:val="hybridMultilevel"/>
    <w:tmpl w:val="919A2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330EE"/>
    <w:multiLevelType w:val="multilevel"/>
    <w:tmpl w:val="C47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54481"/>
    <w:multiLevelType w:val="multilevel"/>
    <w:tmpl w:val="73E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C03DF"/>
    <w:multiLevelType w:val="hybridMultilevel"/>
    <w:tmpl w:val="60180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D0F93"/>
    <w:multiLevelType w:val="multilevel"/>
    <w:tmpl w:val="676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70B0D"/>
    <w:multiLevelType w:val="multilevel"/>
    <w:tmpl w:val="2B8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327A6"/>
    <w:multiLevelType w:val="multilevel"/>
    <w:tmpl w:val="A2C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7CC"/>
    <w:multiLevelType w:val="multilevel"/>
    <w:tmpl w:val="9D4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C0B96"/>
    <w:multiLevelType w:val="multilevel"/>
    <w:tmpl w:val="5B8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07DE3"/>
    <w:multiLevelType w:val="multilevel"/>
    <w:tmpl w:val="81D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C6835"/>
    <w:multiLevelType w:val="multilevel"/>
    <w:tmpl w:val="F92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A7054"/>
    <w:multiLevelType w:val="multilevel"/>
    <w:tmpl w:val="406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062924">
    <w:abstractNumId w:val="3"/>
  </w:num>
  <w:num w:numId="2" w16cid:durableId="290014275">
    <w:abstractNumId w:val="5"/>
  </w:num>
  <w:num w:numId="3" w16cid:durableId="2000309942">
    <w:abstractNumId w:val="8"/>
  </w:num>
  <w:num w:numId="4" w16cid:durableId="1803766108">
    <w:abstractNumId w:val="9"/>
  </w:num>
  <w:num w:numId="5" w16cid:durableId="245455815">
    <w:abstractNumId w:val="6"/>
  </w:num>
  <w:num w:numId="6" w16cid:durableId="572357580">
    <w:abstractNumId w:val="2"/>
  </w:num>
  <w:num w:numId="7" w16cid:durableId="129136958">
    <w:abstractNumId w:val="7"/>
  </w:num>
  <w:num w:numId="8" w16cid:durableId="441611193">
    <w:abstractNumId w:val="12"/>
  </w:num>
  <w:num w:numId="9" w16cid:durableId="1050228097">
    <w:abstractNumId w:val="11"/>
  </w:num>
  <w:num w:numId="10" w16cid:durableId="1727949619">
    <w:abstractNumId w:val="0"/>
  </w:num>
  <w:num w:numId="11" w16cid:durableId="1680812297">
    <w:abstractNumId w:val="10"/>
  </w:num>
  <w:num w:numId="12" w16cid:durableId="1436442751">
    <w:abstractNumId w:val="4"/>
  </w:num>
  <w:num w:numId="13" w16cid:durableId="140286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1"/>
    <w:rsid w:val="00075732"/>
    <w:rsid w:val="000B6827"/>
    <w:rsid w:val="002477F3"/>
    <w:rsid w:val="0031608B"/>
    <w:rsid w:val="00631C91"/>
    <w:rsid w:val="00692E85"/>
    <w:rsid w:val="00717874"/>
    <w:rsid w:val="00941A41"/>
    <w:rsid w:val="009642D8"/>
    <w:rsid w:val="00B32056"/>
    <w:rsid w:val="00BD44B3"/>
    <w:rsid w:val="00BF73A2"/>
    <w:rsid w:val="00C35E40"/>
    <w:rsid w:val="00C82CE7"/>
    <w:rsid w:val="00CB2EAB"/>
    <w:rsid w:val="00D3683C"/>
    <w:rsid w:val="00F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232"/>
  <w15:chartTrackingRefBased/>
  <w15:docId w15:val="{981D60B2-5DDA-4DD3-95F3-4675A259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ndacja-tygiel.pl/micr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Domina</dc:creator>
  <cp:keywords/>
  <dc:description/>
  <cp:lastModifiedBy>Iwona Domina</cp:lastModifiedBy>
  <cp:revision>3</cp:revision>
  <dcterms:created xsi:type="dcterms:W3CDTF">2022-05-17T08:44:00Z</dcterms:created>
  <dcterms:modified xsi:type="dcterms:W3CDTF">2022-05-17T09:01:00Z</dcterms:modified>
</cp:coreProperties>
</file>